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8D52E6" w14:textId="77777777" w:rsidR="006B22ED" w:rsidRPr="00C92BFF" w:rsidRDefault="006B22ED" w:rsidP="006B22ED">
      <w:pPr>
        <w:pStyle w:val="a3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Территориальная избирательная комиссия</w:t>
      </w:r>
    </w:p>
    <w:p w14:paraId="53B1E8F7" w14:textId="77777777" w:rsidR="006B22ED" w:rsidRPr="00C92BFF" w:rsidRDefault="006B22ED" w:rsidP="006B22ED">
      <w:pPr>
        <w:pStyle w:val="a3"/>
        <w:tabs>
          <w:tab w:val="left" w:pos="708"/>
        </w:tabs>
        <w:jc w:val="center"/>
        <w:rPr>
          <w:b/>
          <w:caps/>
          <w:sz w:val="27"/>
          <w:szCs w:val="27"/>
        </w:rPr>
      </w:pPr>
      <w:r w:rsidRPr="00C92BFF">
        <w:rPr>
          <w:b/>
          <w:caps/>
          <w:sz w:val="27"/>
          <w:szCs w:val="27"/>
        </w:rPr>
        <w:t>НИЖНЕКАМСКОГО РАЙОНА</w:t>
      </w:r>
      <w:r w:rsidRPr="00C92BFF">
        <w:rPr>
          <w:bCs/>
          <w:i/>
          <w:iCs/>
          <w:caps/>
          <w:sz w:val="27"/>
          <w:szCs w:val="27"/>
        </w:rPr>
        <w:t xml:space="preserve"> </w:t>
      </w:r>
      <w:r w:rsidRPr="00C92BFF">
        <w:rPr>
          <w:b/>
          <w:caps/>
          <w:sz w:val="27"/>
          <w:szCs w:val="27"/>
        </w:rPr>
        <w:t>Республики Татарстан</w:t>
      </w:r>
    </w:p>
    <w:p w14:paraId="6B433A66" w14:textId="77777777" w:rsidR="006B22ED" w:rsidRPr="00C92BFF" w:rsidRDefault="006B22ED" w:rsidP="006B22ED">
      <w:pPr>
        <w:shd w:val="clear" w:color="auto" w:fill="FFFFFF"/>
        <w:spacing w:line="254" w:lineRule="atLeast"/>
        <w:jc w:val="center"/>
        <w:rPr>
          <w:rFonts w:ascii="Verdana" w:hAnsi="Verdana"/>
          <w:color w:val="444444"/>
          <w:sz w:val="27"/>
          <w:szCs w:val="27"/>
        </w:rPr>
      </w:pPr>
    </w:p>
    <w:p w14:paraId="0D243FC3" w14:textId="77777777" w:rsidR="006B22ED" w:rsidRPr="00535AD2" w:rsidRDefault="006B22ED" w:rsidP="006B22ED">
      <w:pPr>
        <w:shd w:val="clear" w:color="auto" w:fill="FFFFFF"/>
        <w:spacing w:line="254" w:lineRule="atLeast"/>
        <w:jc w:val="center"/>
        <w:rPr>
          <w:sz w:val="16"/>
          <w:szCs w:val="16"/>
        </w:rPr>
      </w:pPr>
      <w:r w:rsidRPr="00C92BFF">
        <w:rPr>
          <w:b/>
          <w:bCs/>
          <w:color w:val="000000"/>
          <w:sz w:val="27"/>
          <w:szCs w:val="27"/>
        </w:rPr>
        <w:t> </w:t>
      </w:r>
      <w:r w:rsidRPr="00C92BFF">
        <w:rPr>
          <w:sz w:val="27"/>
          <w:szCs w:val="27"/>
        </w:rPr>
        <w:t> </w:t>
      </w:r>
    </w:p>
    <w:p w14:paraId="42AED41C" w14:textId="77777777" w:rsidR="006B22ED" w:rsidRPr="00C92BFF" w:rsidRDefault="006B22ED" w:rsidP="006B22ED">
      <w:pPr>
        <w:widowControl w:val="0"/>
        <w:jc w:val="center"/>
        <w:rPr>
          <w:b/>
          <w:sz w:val="27"/>
          <w:szCs w:val="27"/>
        </w:rPr>
      </w:pPr>
      <w:r w:rsidRPr="00C92BFF">
        <w:rPr>
          <w:b/>
          <w:sz w:val="27"/>
          <w:szCs w:val="27"/>
        </w:rPr>
        <w:t>РЕШЕНИЕ</w:t>
      </w:r>
    </w:p>
    <w:p w14:paraId="480C1FD2" w14:textId="77777777" w:rsidR="006B22ED" w:rsidRPr="00C92BFF" w:rsidRDefault="006B22ED" w:rsidP="006B22ED">
      <w:pPr>
        <w:widowControl w:val="0"/>
        <w:jc w:val="center"/>
        <w:rPr>
          <w:sz w:val="27"/>
          <w:szCs w:val="27"/>
        </w:rPr>
      </w:pPr>
    </w:p>
    <w:tbl>
      <w:tblPr>
        <w:tblW w:w="102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90"/>
        <w:gridCol w:w="3106"/>
        <w:gridCol w:w="3744"/>
      </w:tblGrid>
      <w:tr w:rsidR="006B22ED" w:rsidRPr="00C92BFF" w14:paraId="0D101902" w14:textId="77777777" w:rsidTr="00091026">
        <w:tc>
          <w:tcPr>
            <w:tcW w:w="3390" w:type="dxa"/>
          </w:tcPr>
          <w:p w14:paraId="142D997A" w14:textId="77777777" w:rsidR="006B22ED" w:rsidRPr="00C92BFF" w:rsidRDefault="006B22ED" w:rsidP="00091026">
            <w:pPr>
              <w:widowControl w:val="0"/>
              <w:snapToGrid w:val="0"/>
              <w:rPr>
                <w:sz w:val="27"/>
                <w:szCs w:val="27"/>
              </w:rPr>
            </w:pPr>
            <w:r w:rsidRPr="00C92BFF">
              <w:rPr>
                <w:sz w:val="27"/>
                <w:szCs w:val="27"/>
              </w:rPr>
              <w:t>17 июня 2024 г.</w:t>
            </w:r>
          </w:p>
        </w:tc>
        <w:tc>
          <w:tcPr>
            <w:tcW w:w="3106" w:type="dxa"/>
          </w:tcPr>
          <w:p w14:paraId="34659D29" w14:textId="77777777" w:rsidR="006B22ED" w:rsidRPr="00C92BFF" w:rsidRDefault="006B22ED" w:rsidP="001D01B8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3744" w:type="dxa"/>
          </w:tcPr>
          <w:p w14:paraId="394AFE71" w14:textId="7343C4E3" w:rsidR="006B22ED" w:rsidRPr="00C92BFF" w:rsidRDefault="00091026" w:rsidP="001D01B8">
            <w:pPr>
              <w:widowControl w:val="0"/>
              <w:snapToGrid w:val="0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            </w:t>
            </w:r>
            <w:r w:rsidR="006B22ED" w:rsidRPr="00C92BFF">
              <w:rPr>
                <w:sz w:val="27"/>
                <w:szCs w:val="27"/>
              </w:rPr>
              <w:t xml:space="preserve">№ </w:t>
            </w:r>
            <w:r w:rsidR="006B22ED">
              <w:rPr>
                <w:sz w:val="27"/>
                <w:szCs w:val="27"/>
              </w:rPr>
              <w:t>14/6</w:t>
            </w:r>
          </w:p>
        </w:tc>
      </w:tr>
    </w:tbl>
    <w:p w14:paraId="00B0B72B" w14:textId="77777777" w:rsidR="009A305E" w:rsidRPr="008F370E" w:rsidRDefault="009A305E" w:rsidP="009A305E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8"/>
        </w:rPr>
      </w:pPr>
    </w:p>
    <w:p w14:paraId="166FA199" w14:textId="77777777" w:rsidR="006B49BD" w:rsidRDefault="006B49BD" w:rsidP="00016146">
      <w:pPr>
        <w:pStyle w:val="a3"/>
        <w:widowControl w:val="0"/>
        <w:tabs>
          <w:tab w:val="clear" w:pos="4153"/>
          <w:tab w:val="clear" w:pos="8306"/>
        </w:tabs>
        <w:contextualSpacing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6B49BD" w:rsidRPr="006B22ED" w14:paraId="5FB96454" w14:textId="77777777" w:rsidTr="006B49BD">
        <w:tc>
          <w:tcPr>
            <w:tcW w:w="9747" w:type="dxa"/>
            <w:hideMark/>
          </w:tcPr>
          <w:p w14:paraId="13805ABC" w14:textId="77777777" w:rsidR="006B22ED" w:rsidRPr="006B22ED" w:rsidRDefault="00A31B62" w:rsidP="00612A60">
            <w:pPr>
              <w:spacing w:line="100" w:lineRule="atLeast"/>
              <w:jc w:val="center"/>
              <w:rPr>
                <w:b/>
                <w:sz w:val="27"/>
                <w:szCs w:val="27"/>
              </w:rPr>
            </w:pPr>
            <w:r w:rsidRPr="006B22ED">
              <w:rPr>
                <w:b/>
                <w:sz w:val="27"/>
                <w:szCs w:val="27"/>
              </w:rPr>
              <w:t xml:space="preserve">О возложении на </w:t>
            </w:r>
            <w:r w:rsidR="00EC674F" w:rsidRPr="006B22ED">
              <w:rPr>
                <w:b/>
                <w:sz w:val="27"/>
                <w:szCs w:val="27"/>
              </w:rPr>
              <w:t xml:space="preserve">территориальную </w:t>
            </w:r>
            <w:r w:rsidRPr="006B22ED">
              <w:rPr>
                <w:b/>
                <w:sz w:val="27"/>
                <w:szCs w:val="27"/>
              </w:rPr>
              <w:t xml:space="preserve">избирательную комиссию </w:t>
            </w:r>
            <w:r w:rsidR="006B22ED" w:rsidRPr="006B22ED">
              <w:rPr>
                <w:b/>
                <w:sz w:val="27"/>
                <w:szCs w:val="27"/>
              </w:rPr>
              <w:t xml:space="preserve">Нижнекамского района </w:t>
            </w:r>
            <w:r w:rsidR="00EC674F" w:rsidRPr="006B22ED">
              <w:rPr>
                <w:b/>
                <w:sz w:val="27"/>
                <w:szCs w:val="27"/>
              </w:rPr>
              <w:t>Республики Татарстан</w:t>
            </w:r>
            <w:r w:rsidRPr="006B22ED">
              <w:rPr>
                <w:b/>
                <w:sz w:val="27"/>
                <w:szCs w:val="27"/>
              </w:rPr>
              <w:t xml:space="preserve"> </w:t>
            </w:r>
          </w:p>
          <w:p w14:paraId="53972E2B" w14:textId="3A98D06B" w:rsidR="00612A60" w:rsidRPr="006B22ED" w:rsidRDefault="00A31B62" w:rsidP="00612A60">
            <w:pPr>
              <w:spacing w:line="100" w:lineRule="atLeast"/>
              <w:jc w:val="center"/>
              <w:rPr>
                <w:sz w:val="27"/>
                <w:szCs w:val="27"/>
              </w:rPr>
            </w:pPr>
            <w:r w:rsidRPr="006B22ED">
              <w:rPr>
                <w:b/>
                <w:sz w:val="27"/>
                <w:szCs w:val="27"/>
              </w:rPr>
              <w:t xml:space="preserve">полномочий окружной избирательной комиссии </w:t>
            </w:r>
          </w:p>
          <w:p w14:paraId="69D306D1" w14:textId="77777777" w:rsidR="006B49BD" w:rsidRPr="006B22ED" w:rsidRDefault="006B49BD" w:rsidP="00612A60">
            <w:pPr>
              <w:spacing w:line="100" w:lineRule="atLeast"/>
              <w:jc w:val="center"/>
              <w:rPr>
                <w:sz w:val="27"/>
                <w:szCs w:val="27"/>
              </w:rPr>
            </w:pPr>
          </w:p>
        </w:tc>
      </w:tr>
    </w:tbl>
    <w:p w14:paraId="664AD3A3" w14:textId="77777777" w:rsidR="006B49BD" w:rsidRPr="006B22ED" w:rsidRDefault="006B49BD" w:rsidP="006B49BD">
      <w:pPr>
        <w:jc w:val="center"/>
        <w:rPr>
          <w:b/>
          <w:sz w:val="27"/>
          <w:szCs w:val="27"/>
        </w:rPr>
      </w:pPr>
    </w:p>
    <w:p w14:paraId="5FA60E59" w14:textId="6FE43002" w:rsidR="006B49BD" w:rsidRPr="006B22ED" w:rsidRDefault="006B49BD" w:rsidP="006B49BD">
      <w:pPr>
        <w:ind w:firstLine="567"/>
        <w:jc w:val="both"/>
        <w:rPr>
          <w:b/>
          <w:sz w:val="27"/>
          <w:szCs w:val="27"/>
        </w:rPr>
      </w:pPr>
      <w:r w:rsidRPr="006B22ED">
        <w:rPr>
          <w:sz w:val="27"/>
          <w:szCs w:val="27"/>
        </w:rPr>
        <w:t>В соответствии с</w:t>
      </w:r>
      <w:r w:rsidR="00EC674F" w:rsidRPr="006B22ED">
        <w:rPr>
          <w:sz w:val="27"/>
          <w:szCs w:val="27"/>
        </w:rPr>
        <w:t>о статьей 25,</w:t>
      </w:r>
      <w:r w:rsidRPr="006B22ED">
        <w:rPr>
          <w:sz w:val="27"/>
          <w:szCs w:val="27"/>
        </w:rPr>
        <w:t xml:space="preserve"> </w:t>
      </w:r>
      <w:r w:rsidR="00EC674F" w:rsidRPr="006B22ED">
        <w:rPr>
          <w:sz w:val="27"/>
          <w:szCs w:val="27"/>
        </w:rPr>
        <w:t>пункт</w:t>
      </w:r>
      <w:r w:rsidR="004074A6" w:rsidRPr="006B22ED">
        <w:rPr>
          <w:sz w:val="27"/>
          <w:szCs w:val="27"/>
        </w:rPr>
        <w:t>ом 9.1</w:t>
      </w:r>
      <w:r w:rsidR="006B22ED">
        <w:rPr>
          <w:sz w:val="27"/>
          <w:szCs w:val="27"/>
        </w:rPr>
        <w:t xml:space="preserve"> </w:t>
      </w:r>
      <w:r w:rsidR="00EC674F" w:rsidRPr="006B22ED">
        <w:rPr>
          <w:sz w:val="27"/>
          <w:szCs w:val="27"/>
        </w:rPr>
        <w:t xml:space="preserve">статьи 26 Федерального закона «Об основных гарантиях избирательных прав и права на участие в референдуме граждан Российской Федерации», </w:t>
      </w:r>
      <w:r w:rsidRPr="006B22ED">
        <w:rPr>
          <w:sz w:val="27"/>
          <w:szCs w:val="27"/>
        </w:rPr>
        <w:t>абзацем первым части 5 статьи 108.1 Избирательного кодекса Республики Татарстан,</w:t>
      </w:r>
      <w:r w:rsidR="006B22ED">
        <w:rPr>
          <w:sz w:val="27"/>
          <w:szCs w:val="27"/>
        </w:rPr>
        <w:t xml:space="preserve"> </w:t>
      </w:r>
      <w:r w:rsidRPr="006B22ED">
        <w:rPr>
          <w:sz w:val="27"/>
          <w:szCs w:val="27"/>
        </w:rPr>
        <w:t xml:space="preserve">территориальная избирательная комиссия </w:t>
      </w:r>
      <w:r w:rsidR="006B22ED">
        <w:rPr>
          <w:sz w:val="27"/>
          <w:szCs w:val="27"/>
        </w:rPr>
        <w:t>Нижнекамского района</w:t>
      </w:r>
      <w:r w:rsidR="00027B5A" w:rsidRPr="006B22ED">
        <w:rPr>
          <w:sz w:val="27"/>
          <w:szCs w:val="27"/>
        </w:rPr>
        <w:t xml:space="preserve"> </w:t>
      </w:r>
      <w:r w:rsidRPr="006B22ED">
        <w:rPr>
          <w:sz w:val="27"/>
          <w:szCs w:val="27"/>
        </w:rPr>
        <w:t xml:space="preserve">Республики Татарстан </w:t>
      </w:r>
      <w:r w:rsidRPr="006B22ED">
        <w:rPr>
          <w:b/>
          <w:sz w:val="27"/>
          <w:szCs w:val="27"/>
        </w:rPr>
        <w:t>решила:</w:t>
      </w:r>
    </w:p>
    <w:p w14:paraId="00814906" w14:textId="45DD6327" w:rsidR="00A31B62" w:rsidRPr="006B22ED" w:rsidRDefault="00A31B62" w:rsidP="00A31B62">
      <w:pPr>
        <w:ind w:firstLine="567"/>
        <w:jc w:val="both"/>
        <w:rPr>
          <w:sz w:val="27"/>
          <w:szCs w:val="27"/>
        </w:rPr>
      </w:pPr>
      <w:r w:rsidRPr="006B22ED">
        <w:rPr>
          <w:sz w:val="27"/>
          <w:szCs w:val="27"/>
        </w:rPr>
        <w:t xml:space="preserve">1. Возложить на </w:t>
      </w:r>
      <w:r w:rsidR="004074A6" w:rsidRPr="006B22ED">
        <w:rPr>
          <w:sz w:val="27"/>
          <w:szCs w:val="27"/>
        </w:rPr>
        <w:t xml:space="preserve">территориальную </w:t>
      </w:r>
      <w:r w:rsidRPr="006B22ED">
        <w:rPr>
          <w:sz w:val="27"/>
          <w:szCs w:val="27"/>
        </w:rPr>
        <w:t xml:space="preserve">избирательную комиссию </w:t>
      </w:r>
      <w:r w:rsidR="006B22ED">
        <w:rPr>
          <w:sz w:val="27"/>
          <w:szCs w:val="27"/>
        </w:rPr>
        <w:t xml:space="preserve">Нижнекамского района </w:t>
      </w:r>
      <w:r w:rsidR="004074A6" w:rsidRPr="006B22ED">
        <w:rPr>
          <w:sz w:val="27"/>
          <w:szCs w:val="27"/>
        </w:rPr>
        <w:t>Республики Татарстан</w:t>
      </w:r>
      <w:r w:rsidRPr="006B22ED">
        <w:rPr>
          <w:sz w:val="27"/>
          <w:szCs w:val="27"/>
        </w:rPr>
        <w:t xml:space="preserve"> полномочия окружной избирательной комиссии по дополнительным выборам депутатов:</w:t>
      </w:r>
    </w:p>
    <w:p w14:paraId="72C18E28" w14:textId="77777777" w:rsidR="006B22ED" w:rsidRPr="000000B8" w:rsidRDefault="006B22ED" w:rsidP="006B22ED">
      <w:pPr>
        <w:pStyle w:val="a6"/>
        <w:ind w:firstLine="709"/>
        <w:contextualSpacing/>
        <w:rPr>
          <w:iCs/>
          <w:sz w:val="27"/>
          <w:szCs w:val="27"/>
        </w:rPr>
      </w:pPr>
      <w:r w:rsidRPr="000000B8">
        <w:rPr>
          <w:sz w:val="27"/>
          <w:szCs w:val="27"/>
        </w:rPr>
        <w:t xml:space="preserve">1.1. Совета </w:t>
      </w:r>
      <w:proofErr w:type="spellStart"/>
      <w:r w:rsidRPr="000000B8">
        <w:rPr>
          <w:sz w:val="27"/>
          <w:szCs w:val="27"/>
        </w:rPr>
        <w:t>Старошешминского</w:t>
      </w:r>
      <w:proofErr w:type="spellEnd"/>
      <w:r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Pr="000000B8">
        <w:rPr>
          <w:iCs/>
          <w:sz w:val="27"/>
          <w:szCs w:val="27"/>
        </w:rPr>
        <w:t>избирательному округу № 2;</w:t>
      </w:r>
    </w:p>
    <w:p w14:paraId="06778CF2" w14:textId="77777777" w:rsidR="006B22ED" w:rsidRPr="000000B8" w:rsidRDefault="006B22ED" w:rsidP="006B22ED">
      <w:pPr>
        <w:pStyle w:val="a6"/>
        <w:ind w:firstLine="709"/>
        <w:contextualSpacing/>
        <w:rPr>
          <w:sz w:val="27"/>
          <w:szCs w:val="27"/>
        </w:rPr>
      </w:pPr>
      <w:r w:rsidRPr="000000B8">
        <w:rPr>
          <w:sz w:val="27"/>
          <w:szCs w:val="27"/>
        </w:rPr>
        <w:t xml:space="preserve">1.2. Совета </w:t>
      </w:r>
      <w:proofErr w:type="spellStart"/>
      <w:r w:rsidRPr="000000B8">
        <w:rPr>
          <w:sz w:val="27"/>
          <w:szCs w:val="27"/>
        </w:rPr>
        <w:t>Елантовского</w:t>
      </w:r>
      <w:proofErr w:type="spellEnd"/>
      <w:r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Pr="000000B8">
        <w:rPr>
          <w:iCs/>
          <w:sz w:val="27"/>
          <w:szCs w:val="27"/>
        </w:rPr>
        <w:t>избирательному округу № 6;</w:t>
      </w:r>
    </w:p>
    <w:p w14:paraId="3366CF7F" w14:textId="77777777" w:rsidR="006B22ED" w:rsidRPr="000000B8" w:rsidRDefault="006B22ED" w:rsidP="006B22ED">
      <w:pPr>
        <w:pStyle w:val="a6"/>
        <w:ind w:firstLine="709"/>
        <w:contextualSpacing/>
        <w:rPr>
          <w:sz w:val="27"/>
          <w:szCs w:val="27"/>
        </w:rPr>
      </w:pPr>
      <w:r w:rsidRPr="000000B8">
        <w:rPr>
          <w:sz w:val="27"/>
          <w:szCs w:val="27"/>
        </w:rPr>
        <w:t xml:space="preserve">1.3. Совета </w:t>
      </w:r>
      <w:proofErr w:type="spellStart"/>
      <w:r w:rsidRPr="000000B8">
        <w:rPr>
          <w:sz w:val="27"/>
          <w:szCs w:val="27"/>
        </w:rPr>
        <w:t>Красноключинского</w:t>
      </w:r>
      <w:proofErr w:type="spellEnd"/>
      <w:r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Pr="000000B8">
        <w:rPr>
          <w:iCs/>
          <w:sz w:val="27"/>
          <w:szCs w:val="27"/>
        </w:rPr>
        <w:t>избирательному округу № 1;</w:t>
      </w:r>
    </w:p>
    <w:p w14:paraId="0A32FBBB" w14:textId="77777777" w:rsidR="006B22ED" w:rsidRPr="000000B8" w:rsidRDefault="006B22ED" w:rsidP="006B22ED">
      <w:pPr>
        <w:pStyle w:val="a6"/>
        <w:ind w:firstLine="709"/>
        <w:contextualSpacing/>
        <w:rPr>
          <w:sz w:val="27"/>
          <w:szCs w:val="27"/>
        </w:rPr>
      </w:pPr>
      <w:r w:rsidRPr="000000B8">
        <w:rPr>
          <w:sz w:val="27"/>
          <w:szCs w:val="27"/>
        </w:rPr>
        <w:t xml:space="preserve">1.4. Совета </w:t>
      </w:r>
      <w:proofErr w:type="spellStart"/>
      <w:r w:rsidRPr="000000B8">
        <w:rPr>
          <w:sz w:val="27"/>
          <w:szCs w:val="27"/>
        </w:rPr>
        <w:t>Краснокадкинского</w:t>
      </w:r>
      <w:proofErr w:type="spellEnd"/>
      <w:r w:rsidRPr="000000B8">
        <w:rPr>
          <w:sz w:val="27"/>
          <w:szCs w:val="27"/>
        </w:rPr>
        <w:t xml:space="preserve"> сельского поселения Нижнекамского муниципального района Республики Татарстан по одномандатному </w:t>
      </w:r>
      <w:r w:rsidRPr="000000B8">
        <w:rPr>
          <w:iCs/>
          <w:sz w:val="27"/>
          <w:szCs w:val="27"/>
        </w:rPr>
        <w:t>избирательному округу № 5</w:t>
      </w:r>
      <w:r>
        <w:rPr>
          <w:iCs/>
          <w:sz w:val="27"/>
          <w:szCs w:val="27"/>
        </w:rPr>
        <w:t>.</w:t>
      </w:r>
    </w:p>
    <w:p w14:paraId="0637D09A" w14:textId="7A411855" w:rsidR="00016146" w:rsidRPr="006B22ED" w:rsidRDefault="00016146" w:rsidP="006B49BD">
      <w:pPr>
        <w:pStyle w:val="ConsPlusNormal"/>
        <w:ind w:firstLine="540"/>
        <w:jc w:val="both"/>
        <w:rPr>
          <w:b w:val="0"/>
          <w:sz w:val="27"/>
          <w:szCs w:val="27"/>
        </w:rPr>
      </w:pPr>
      <w:r w:rsidRPr="006B22ED">
        <w:rPr>
          <w:b w:val="0"/>
          <w:sz w:val="27"/>
          <w:szCs w:val="27"/>
        </w:rPr>
        <w:t xml:space="preserve">2. </w:t>
      </w:r>
      <w:r w:rsidR="00293A9D" w:rsidRPr="006B22ED">
        <w:rPr>
          <w:b w:val="0"/>
          <w:sz w:val="27"/>
          <w:szCs w:val="27"/>
        </w:rPr>
        <w:t xml:space="preserve">Разместить настоящее решение на сайте территориальной избирательной комиссии </w:t>
      </w:r>
      <w:r w:rsidR="006B22ED">
        <w:rPr>
          <w:b w:val="0"/>
          <w:sz w:val="27"/>
          <w:szCs w:val="27"/>
        </w:rPr>
        <w:t>Нижнекамского района</w:t>
      </w:r>
      <w:r w:rsidR="00293A9D" w:rsidRPr="006B22ED">
        <w:rPr>
          <w:b w:val="0"/>
          <w:sz w:val="27"/>
          <w:szCs w:val="27"/>
        </w:rPr>
        <w:t xml:space="preserve"> Республики Татарстан в информационно-телекоммуникационной сети «Интернет».</w:t>
      </w:r>
    </w:p>
    <w:p w14:paraId="4F6F0DF1" w14:textId="77777777" w:rsidR="006B22ED" w:rsidRDefault="006B22ED" w:rsidP="006B22ED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</w:p>
    <w:p w14:paraId="4E0661C0" w14:textId="77777777" w:rsidR="006B22ED" w:rsidRDefault="006B22ED" w:rsidP="006B22ED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</w:p>
    <w:p w14:paraId="3B5F0B5C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Председатель территориальной </w:t>
      </w:r>
    </w:p>
    <w:p w14:paraId="484393A6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14:paraId="63842F3A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14:paraId="6114C1CC" w14:textId="5B545172" w:rsidR="00091026" w:rsidRPr="000554B5" w:rsidRDefault="00091026" w:rsidP="00091026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Республики</w:t>
      </w:r>
      <w:r>
        <w:rPr>
          <w:sz w:val="27"/>
          <w:szCs w:val="27"/>
        </w:rPr>
        <w:t xml:space="preserve"> </w:t>
      </w:r>
      <w:r w:rsidRPr="00B22C2C">
        <w:rPr>
          <w:sz w:val="27"/>
          <w:szCs w:val="27"/>
        </w:rPr>
        <w:t>Татарстан</w:t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     </w:t>
      </w:r>
      <w:r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</w:t>
      </w:r>
      <w:r w:rsidRPr="000554B5">
        <w:rPr>
          <w:sz w:val="27"/>
          <w:szCs w:val="27"/>
        </w:rPr>
        <w:t>Ф.Ш. Гильманов</w:t>
      </w:r>
    </w:p>
    <w:p w14:paraId="7B30AF71" w14:textId="77777777" w:rsidR="00091026" w:rsidRPr="00B22C2C" w:rsidRDefault="00091026" w:rsidP="00091026">
      <w:pPr>
        <w:pStyle w:val="a3"/>
        <w:widowControl w:val="0"/>
        <w:jc w:val="both"/>
        <w:rPr>
          <w:i/>
          <w:sz w:val="27"/>
          <w:szCs w:val="27"/>
          <w:vertAlign w:val="superscript"/>
        </w:rPr>
      </w:pPr>
      <w:r>
        <w:rPr>
          <w:i/>
          <w:sz w:val="27"/>
          <w:szCs w:val="27"/>
          <w:vertAlign w:val="superscript"/>
        </w:rPr>
        <w:tab/>
      </w:r>
    </w:p>
    <w:p w14:paraId="15C76A47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 xml:space="preserve">Секретарь территориальной </w:t>
      </w:r>
    </w:p>
    <w:p w14:paraId="1E44F2BF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избирательной комиссии</w:t>
      </w:r>
    </w:p>
    <w:p w14:paraId="562151C4" w14:textId="77777777" w:rsidR="00091026" w:rsidRPr="00B22C2C" w:rsidRDefault="00091026" w:rsidP="00091026">
      <w:pPr>
        <w:pStyle w:val="a3"/>
        <w:widowControl w:val="0"/>
        <w:tabs>
          <w:tab w:val="left" w:pos="708"/>
        </w:tabs>
        <w:jc w:val="both"/>
        <w:rPr>
          <w:sz w:val="27"/>
          <w:szCs w:val="27"/>
        </w:rPr>
      </w:pPr>
      <w:r w:rsidRPr="00B22C2C">
        <w:rPr>
          <w:sz w:val="27"/>
          <w:szCs w:val="27"/>
        </w:rPr>
        <w:t>Нижнекамского района</w:t>
      </w:r>
    </w:p>
    <w:p w14:paraId="574AB7E0" w14:textId="021642E0" w:rsidR="00091026" w:rsidRPr="000554B5" w:rsidRDefault="00091026" w:rsidP="00091026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7"/>
          <w:szCs w:val="27"/>
          <w:u w:val="single"/>
        </w:rPr>
      </w:pPr>
      <w:r w:rsidRPr="00B22C2C">
        <w:rPr>
          <w:sz w:val="27"/>
          <w:szCs w:val="27"/>
        </w:rPr>
        <w:t>Республики</w:t>
      </w:r>
      <w:r>
        <w:rPr>
          <w:sz w:val="27"/>
          <w:szCs w:val="27"/>
        </w:rPr>
        <w:t xml:space="preserve"> </w:t>
      </w:r>
      <w:r w:rsidRPr="00B22C2C">
        <w:rPr>
          <w:sz w:val="27"/>
          <w:szCs w:val="27"/>
        </w:rPr>
        <w:t>Татарстан</w:t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 w:rsidRPr="00B22C2C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     </w:t>
      </w:r>
      <w:r>
        <w:rPr>
          <w:sz w:val="27"/>
          <w:szCs w:val="27"/>
        </w:rPr>
        <w:t xml:space="preserve">            </w:t>
      </w:r>
      <w:r>
        <w:rPr>
          <w:sz w:val="27"/>
          <w:szCs w:val="27"/>
        </w:rPr>
        <w:t xml:space="preserve"> </w:t>
      </w:r>
      <w:r w:rsidRPr="000554B5">
        <w:rPr>
          <w:sz w:val="27"/>
          <w:szCs w:val="27"/>
        </w:rPr>
        <w:t>Е.А. Морозова</w:t>
      </w:r>
    </w:p>
    <w:sectPr w:rsidR="00091026" w:rsidRPr="000554B5" w:rsidSect="00091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0E8D7" w14:textId="77777777" w:rsidR="008749F5" w:rsidRDefault="008749F5" w:rsidP="00CE7DCD">
      <w:r>
        <w:separator/>
      </w:r>
    </w:p>
  </w:endnote>
  <w:endnote w:type="continuationSeparator" w:id="0">
    <w:p w14:paraId="10915AF5" w14:textId="77777777" w:rsidR="008749F5" w:rsidRDefault="008749F5" w:rsidP="00CE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B2B6C" w14:textId="77777777" w:rsidR="008749F5" w:rsidRDefault="008749F5" w:rsidP="00CE7DCD">
      <w:r>
        <w:separator/>
      </w:r>
    </w:p>
  </w:footnote>
  <w:footnote w:type="continuationSeparator" w:id="0">
    <w:p w14:paraId="355B2799" w14:textId="77777777" w:rsidR="008749F5" w:rsidRDefault="008749F5" w:rsidP="00CE7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05E"/>
    <w:rsid w:val="00016146"/>
    <w:rsid w:val="00027B5A"/>
    <w:rsid w:val="00056FE8"/>
    <w:rsid w:val="00091026"/>
    <w:rsid w:val="000A19FC"/>
    <w:rsid w:val="000F5024"/>
    <w:rsid w:val="001A58D3"/>
    <w:rsid w:val="001C6566"/>
    <w:rsid w:val="00201D5B"/>
    <w:rsid w:val="0025311F"/>
    <w:rsid w:val="00293A9D"/>
    <w:rsid w:val="002A069D"/>
    <w:rsid w:val="003F5C18"/>
    <w:rsid w:val="004074A6"/>
    <w:rsid w:val="0042779E"/>
    <w:rsid w:val="004375FE"/>
    <w:rsid w:val="0044373A"/>
    <w:rsid w:val="00477407"/>
    <w:rsid w:val="004C6493"/>
    <w:rsid w:val="005A137A"/>
    <w:rsid w:val="005D3D3D"/>
    <w:rsid w:val="005F4C03"/>
    <w:rsid w:val="00612A60"/>
    <w:rsid w:val="00645926"/>
    <w:rsid w:val="00673803"/>
    <w:rsid w:val="0067647D"/>
    <w:rsid w:val="00687539"/>
    <w:rsid w:val="006908F0"/>
    <w:rsid w:val="006B22ED"/>
    <w:rsid w:val="006B49BD"/>
    <w:rsid w:val="006C59FF"/>
    <w:rsid w:val="006C749B"/>
    <w:rsid w:val="007511CB"/>
    <w:rsid w:val="0078762A"/>
    <w:rsid w:val="007A1EFC"/>
    <w:rsid w:val="007B5F98"/>
    <w:rsid w:val="007C6BD2"/>
    <w:rsid w:val="008132A1"/>
    <w:rsid w:val="00866073"/>
    <w:rsid w:val="008749F5"/>
    <w:rsid w:val="00890766"/>
    <w:rsid w:val="00891CDD"/>
    <w:rsid w:val="0089608C"/>
    <w:rsid w:val="00936F01"/>
    <w:rsid w:val="00984AB6"/>
    <w:rsid w:val="009A305E"/>
    <w:rsid w:val="009D5E50"/>
    <w:rsid w:val="009E135F"/>
    <w:rsid w:val="00A17858"/>
    <w:rsid w:val="00A31B62"/>
    <w:rsid w:val="00A40902"/>
    <w:rsid w:val="00A50842"/>
    <w:rsid w:val="00AA4DA5"/>
    <w:rsid w:val="00B159F3"/>
    <w:rsid w:val="00B31BCC"/>
    <w:rsid w:val="00B87A7E"/>
    <w:rsid w:val="00BC2424"/>
    <w:rsid w:val="00C65CA3"/>
    <w:rsid w:val="00C93FA3"/>
    <w:rsid w:val="00CC1CB9"/>
    <w:rsid w:val="00CC6BDB"/>
    <w:rsid w:val="00CE7DCD"/>
    <w:rsid w:val="00D47A42"/>
    <w:rsid w:val="00DC313D"/>
    <w:rsid w:val="00DC67D9"/>
    <w:rsid w:val="00E7262E"/>
    <w:rsid w:val="00EC674F"/>
    <w:rsid w:val="00EE455E"/>
    <w:rsid w:val="00F649B7"/>
    <w:rsid w:val="00F650EF"/>
    <w:rsid w:val="00F935FD"/>
    <w:rsid w:val="00FA34B7"/>
    <w:rsid w:val="00FD5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179FF"/>
  <w15:docId w15:val="{ADB76F7E-E089-404A-964D-7ECE3C9F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05E"/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3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3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rsid w:val="009A305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305E"/>
    <w:rPr>
      <w:rFonts w:eastAsia="Times New Roman"/>
      <w:sz w:val="20"/>
      <w:szCs w:val="20"/>
      <w:lang w:eastAsia="ru-RU"/>
    </w:rPr>
  </w:style>
  <w:style w:type="paragraph" w:customStyle="1" w:styleId="a5">
    <w:name w:val="Знак"/>
    <w:basedOn w:val="a"/>
    <w:rsid w:val="0067380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ody Text"/>
    <w:basedOn w:val="a"/>
    <w:link w:val="a7"/>
    <w:rsid w:val="004C6493"/>
    <w:pPr>
      <w:jc w:val="both"/>
    </w:pPr>
  </w:style>
  <w:style w:type="character" w:customStyle="1" w:styleId="a7">
    <w:name w:val="Основной текст Знак"/>
    <w:basedOn w:val="a0"/>
    <w:link w:val="a6"/>
    <w:rsid w:val="004C6493"/>
    <w:rPr>
      <w:rFonts w:eastAsia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01D5B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01D5B"/>
    <w:rPr>
      <w:color w:val="954F72" w:themeColor="followed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E7DCD"/>
  </w:style>
  <w:style w:type="character" w:customStyle="1" w:styleId="ab">
    <w:name w:val="Текст сноски Знак"/>
    <w:basedOn w:val="a0"/>
    <w:link w:val="aa"/>
    <w:uiPriority w:val="99"/>
    <w:semiHidden/>
    <w:rsid w:val="00CE7DCD"/>
    <w:rPr>
      <w:rFonts w:eastAsia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CE7DCD"/>
    <w:rPr>
      <w:vertAlign w:val="superscript"/>
    </w:rPr>
  </w:style>
  <w:style w:type="paragraph" w:customStyle="1" w:styleId="ConsPlusNormal">
    <w:name w:val="ConsPlusNormal"/>
    <w:rsid w:val="00016146"/>
    <w:pPr>
      <w:autoSpaceDE w:val="0"/>
      <w:autoSpaceDN w:val="0"/>
      <w:adjustRightInd w:val="0"/>
    </w:pPr>
    <w:rPr>
      <w:b/>
      <w:bCs/>
    </w:rPr>
  </w:style>
  <w:style w:type="paragraph" w:styleId="ad">
    <w:name w:val="Title"/>
    <w:basedOn w:val="a"/>
    <w:link w:val="ae"/>
    <w:qFormat/>
    <w:rsid w:val="00293A9D"/>
    <w:pPr>
      <w:jc w:val="center"/>
    </w:pPr>
    <w:rPr>
      <w:sz w:val="32"/>
    </w:rPr>
  </w:style>
  <w:style w:type="character" w:customStyle="1" w:styleId="ae">
    <w:name w:val="Заголовок Знак"/>
    <w:basedOn w:val="a0"/>
    <w:link w:val="ad"/>
    <w:rsid w:val="00293A9D"/>
    <w:rPr>
      <w:rFonts w:eastAsia="Times New Roman"/>
      <w:sz w:val="32"/>
      <w:szCs w:val="20"/>
      <w:lang w:eastAsia="ru-RU"/>
    </w:rPr>
  </w:style>
  <w:style w:type="table" w:styleId="af">
    <w:name w:val="Table Grid"/>
    <w:basedOn w:val="a1"/>
    <w:uiPriority w:val="39"/>
    <w:rsid w:val="00293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31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D0E98-77ED-4392-A964-189F1C30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15</cp:revision>
  <cp:lastPrinted>2024-06-16T08:18:00Z</cp:lastPrinted>
  <dcterms:created xsi:type="dcterms:W3CDTF">2016-06-03T13:42:00Z</dcterms:created>
  <dcterms:modified xsi:type="dcterms:W3CDTF">2024-06-17T11:19:00Z</dcterms:modified>
</cp:coreProperties>
</file>